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4"/>
        <w:gridCol w:w="7067"/>
      </w:tblGrid>
      <w:tr w:rsidR="00173EEB" w:rsidTr="00173EEB">
        <w:trPr>
          <w:trHeight w:val="280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73EEB" w:rsidRDefault="00173EEB">
            <w:pPr>
              <w:snapToGrid w:val="0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plán na týden</w:t>
            </w:r>
            <w:r>
              <w:rPr>
                <w:rFonts w:ascii="Times New Roman" w:hAnsi="Times New Roman"/>
                <w:caps/>
              </w:rPr>
              <w:t xml:space="preserve">  </w:t>
            </w:r>
          </w:p>
        </w:tc>
        <w:tc>
          <w:tcPr>
            <w:tcW w:w="70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73EEB" w:rsidRDefault="00173EEB">
            <w:pPr>
              <w:snapToGrid w:val="0"/>
              <w:rPr>
                <w:rFonts w:ascii="Arial Black" w:hAnsi="Arial Black" w:cs="Arial Black"/>
                <w:b/>
                <w:caps/>
              </w:rPr>
            </w:pPr>
            <w:r>
              <w:rPr>
                <w:rFonts w:ascii="Arial Black" w:hAnsi="Arial Black" w:cs="Arial Black"/>
                <w:b/>
                <w:caps/>
              </w:rPr>
              <w:t xml:space="preserve"> 3.2. – 7.2</w:t>
            </w:r>
            <w:r>
              <w:rPr>
                <w:rFonts w:ascii="Arial Black" w:hAnsi="Arial Black" w:cs="Arial Black"/>
                <w:b/>
                <w:caps/>
              </w:rPr>
              <w:t>. 2020</w:t>
            </w:r>
          </w:p>
        </w:tc>
      </w:tr>
      <w:tr w:rsidR="00173EEB" w:rsidTr="00173EEB">
        <w:trPr>
          <w:cantSplit/>
          <w:trHeight w:val="1483"/>
        </w:trPr>
        <w:tc>
          <w:tcPr>
            <w:tcW w:w="86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3EEB" w:rsidRDefault="00173EEB">
            <w:pPr>
              <w:snapToGrid w:val="0"/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služba</w:t>
            </w:r>
            <w:r>
              <w:rPr>
                <w:sz w:val="28"/>
                <w:szCs w:val="28"/>
              </w:rPr>
              <w:t xml:space="preserve"> : </w:t>
            </w:r>
            <w:r>
              <w:rPr>
                <w:sz w:val="28"/>
                <w:szCs w:val="28"/>
              </w:rPr>
              <w:t>Veronika, Lukáš</w:t>
            </w:r>
          </w:p>
          <w:p w:rsidR="00173EEB" w:rsidRDefault="00173EEB">
            <w:pPr>
              <w:snapToGri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DÚ na víkend – čti ze své knihy</w:t>
            </w:r>
          </w:p>
          <w:p w:rsidR="00173EEB" w:rsidRDefault="00173EEB">
            <w:pPr>
              <w:snapToGri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2 . – Exkurze na městský úřad</w:t>
            </w:r>
          </w:p>
        </w:tc>
      </w:tr>
      <w:tr w:rsidR="00173EEB" w:rsidTr="00173EEB">
        <w:trPr>
          <w:cantSplit/>
          <w:trHeight w:val="234"/>
        </w:trPr>
        <w:tc>
          <w:tcPr>
            <w:tcW w:w="86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EEB" w:rsidRDefault="00173EEB">
            <w:pPr>
              <w:snapToGrid w:val="0"/>
              <w:spacing w:before="40" w:after="0"/>
              <w:jc w:val="center"/>
              <w:rPr>
                <w:rFonts w:ascii="Georgia" w:hAnsi="Georgia" w:cs="Georgia"/>
                <w:b/>
                <w:caps/>
                <w:spacing w:val="60"/>
              </w:rPr>
            </w:pPr>
          </w:p>
        </w:tc>
      </w:tr>
      <w:tr w:rsidR="00173EEB" w:rsidTr="00173EEB">
        <w:trPr>
          <w:trHeight w:val="466"/>
        </w:trPr>
        <w:tc>
          <w:tcPr>
            <w:tcW w:w="158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EEB" w:rsidRDefault="00173EEB">
            <w:pPr>
              <w:snapToGrid w:val="0"/>
              <w:jc w:val="center"/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>Český jazyk</w:t>
            </w:r>
          </w:p>
        </w:tc>
        <w:tc>
          <w:tcPr>
            <w:tcW w:w="7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73EEB" w:rsidRDefault="00173EE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Mluvnice – vyjmenovaná slova, slovní druhy</w:t>
            </w:r>
          </w:p>
          <w:p w:rsidR="00173EEB" w:rsidRDefault="00173EE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Sloh –</w:t>
            </w:r>
            <w:r>
              <w:rPr>
                <w:rFonts w:ascii="Times New Roman" w:hAnsi="Times New Roman"/>
              </w:rPr>
              <w:t xml:space="preserve"> charakteristika osoby</w:t>
            </w:r>
            <w:bookmarkStart w:id="0" w:name="_GoBack"/>
            <w:bookmarkEnd w:id="0"/>
          </w:p>
          <w:p w:rsidR="00173EEB" w:rsidRDefault="00173EE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Čtení – čtení ze své knihy, čtení s porozuměním</w:t>
            </w:r>
          </w:p>
        </w:tc>
      </w:tr>
      <w:tr w:rsidR="00173EEB" w:rsidTr="00173EEB">
        <w:trPr>
          <w:trHeight w:val="495"/>
        </w:trPr>
        <w:tc>
          <w:tcPr>
            <w:tcW w:w="158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EEB" w:rsidRDefault="00173EEB">
            <w:pPr>
              <w:snapToGrid w:val="0"/>
              <w:jc w:val="center"/>
              <w:rPr>
                <w:rFonts w:ascii="Georgia" w:hAnsi="Georgia" w:cs="Georgia"/>
                <w:b/>
                <w:spacing w:val="-4"/>
              </w:rPr>
            </w:pPr>
            <w:r>
              <w:rPr>
                <w:rFonts w:ascii="Georgia" w:hAnsi="Georgia" w:cs="Georgia"/>
                <w:b/>
                <w:spacing w:val="-4"/>
              </w:rPr>
              <w:t>Anglický jazyk</w:t>
            </w:r>
          </w:p>
        </w:tc>
        <w:tc>
          <w:tcPr>
            <w:tcW w:w="7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73EEB" w:rsidRDefault="00173EEB">
            <w:pPr>
              <w:rPr>
                <w:rFonts w:ascii="Georgia" w:hAnsi="Georgia" w:cs="Georgia"/>
                <w:spacing w:val="-4"/>
              </w:rPr>
            </w:pPr>
            <w:r>
              <w:rPr>
                <w:rFonts w:ascii="Georgia" w:hAnsi="Georgia" w:cs="Georgia"/>
                <w:spacing w:val="-4"/>
              </w:rPr>
              <w:t>Prepositions – in, under, on,….</w:t>
            </w:r>
          </w:p>
        </w:tc>
      </w:tr>
      <w:tr w:rsidR="00173EEB" w:rsidTr="00173EEB">
        <w:trPr>
          <w:trHeight w:val="675"/>
        </w:trPr>
        <w:tc>
          <w:tcPr>
            <w:tcW w:w="158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EEB" w:rsidRDefault="00173EEB">
            <w:pPr>
              <w:snapToGrid w:val="0"/>
              <w:rPr>
                <w:rFonts w:ascii="Georgia" w:hAnsi="Georgia" w:cs="Georgia"/>
                <w:b/>
                <w:spacing w:val="-4"/>
              </w:rPr>
            </w:pPr>
            <w:r>
              <w:rPr>
                <w:rFonts w:ascii="Georgia" w:eastAsia="Georgia" w:hAnsi="Georgia" w:cs="Georgia"/>
                <w:b/>
                <w:spacing w:val="-4"/>
              </w:rPr>
              <w:t xml:space="preserve">      </w:t>
            </w:r>
            <w:r>
              <w:rPr>
                <w:rFonts w:ascii="Georgia" w:hAnsi="Georgia" w:cs="Georgia"/>
                <w:b/>
                <w:spacing w:val="-4"/>
              </w:rPr>
              <w:t xml:space="preserve">Matematika </w:t>
            </w:r>
          </w:p>
        </w:tc>
        <w:tc>
          <w:tcPr>
            <w:tcW w:w="7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73EEB" w:rsidRDefault="00173EEB">
            <w:pPr>
              <w:snapToGrid w:val="0"/>
              <w:ind w:left="362" w:hanging="362"/>
            </w:pPr>
            <w:r>
              <w:t>Čísla do 10000</w:t>
            </w:r>
          </w:p>
          <w:p w:rsidR="00173EEB" w:rsidRDefault="00173EEB">
            <w:pPr>
              <w:snapToGrid w:val="0"/>
            </w:pPr>
            <w:r>
              <w:t>Písemné dělení jednociferným dělitelem –procvičování</w:t>
            </w:r>
          </w:p>
          <w:p w:rsidR="00173EEB" w:rsidRDefault="00173EEB">
            <w:pPr>
              <w:snapToGrid w:val="0"/>
            </w:pPr>
            <w:r>
              <w:t>Zaokrouhlování, násobení, pamětné počítání</w:t>
            </w:r>
          </w:p>
          <w:p w:rsidR="00173EEB" w:rsidRDefault="00173EEB">
            <w:pPr>
              <w:snapToGrid w:val="0"/>
            </w:pPr>
            <w:r>
              <w:t>Slovní úlohy, převody jednotek, římské číslice</w:t>
            </w:r>
          </w:p>
        </w:tc>
      </w:tr>
      <w:tr w:rsidR="00173EEB" w:rsidTr="00173EEB">
        <w:trPr>
          <w:trHeight w:val="524"/>
        </w:trPr>
        <w:tc>
          <w:tcPr>
            <w:tcW w:w="158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EEB" w:rsidRDefault="00173EEB">
            <w:pPr>
              <w:snapToGrid w:val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Člověk a jeho svět</w:t>
            </w:r>
          </w:p>
          <w:p w:rsidR="00173EEB" w:rsidRDefault="00173EEB">
            <w:pPr>
              <w:snapToGrid w:val="0"/>
              <w:jc w:val="center"/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>Přírodověda</w:t>
            </w:r>
          </w:p>
        </w:tc>
        <w:tc>
          <w:tcPr>
            <w:tcW w:w="7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73EEB" w:rsidRDefault="00173EEB">
            <w:pPr>
              <w:pStyle w:val="Normlnweb"/>
              <w:snapToGrid w:val="0"/>
              <w:spacing w:before="0" w:after="0" w:line="252" w:lineRule="auto"/>
            </w:pPr>
            <w:r>
              <w:t>Zvířata v lese</w:t>
            </w:r>
          </w:p>
        </w:tc>
      </w:tr>
      <w:tr w:rsidR="00173EEB" w:rsidTr="00173EEB">
        <w:trPr>
          <w:trHeight w:val="291"/>
        </w:trPr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73EEB" w:rsidRDefault="00173EEB">
            <w:pPr>
              <w:snapToGrid w:val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Člověk a jeho svět</w:t>
            </w:r>
          </w:p>
          <w:p w:rsidR="00173EEB" w:rsidRDefault="00173EEB">
            <w:pPr>
              <w:snapToGrid w:val="0"/>
              <w:jc w:val="center"/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>Vlastivěda</w:t>
            </w:r>
          </w:p>
        </w:tc>
        <w:tc>
          <w:tcPr>
            <w:tcW w:w="706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EEB" w:rsidRDefault="00173EEB">
            <w:pPr>
              <w:snapToGrid w:val="0"/>
              <w:ind w:left="362" w:hanging="362"/>
            </w:pPr>
            <w:r>
              <w:t>Vodstvo ČR</w:t>
            </w:r>
            <w:r>
              <w:t>, podnebí, počasí</w:t>
            </w:r>
          </w:p>
          <w:p w:rsidR="00173EEB" w:rsidRDefault="00173EEB">
            <w:pPr>
              <w:snapToGrid w:val="0"/>
              <w:ind w:left="362" w:hanging="362"/>
            </w:pPr>
            <w:r>
              <w:t>Nerostné suroviny</w:t>
            </w:r>
          </w:p>
          <w:p w:rsidR="00173EEB" w:rsidRDefault="00173EEB">
            <w:pPr>
              <w:snapToGrid w:val="0"/>
              <w:ind w:left="362" w:hanging="362"/>
            </w:pPr>
            <w:r>
              <w:t>Opakování</w:t>
            </w:r>
          </w:p>
        </w:tc>
      </w:tr>
    </w:tbl>
    <w:p w:rsidR="00E36A2F" w:rsidRDefault="00E36A2F"/>
    <w:sectPr w:rsidR="00E36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91"/>
    <w:rsid w:val="00173EEB"/>
    <w:rsid w:val="002D2291"/>
    <w:rsid w:val="00E3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1815"/>
  <w15:chartTrackingRefBased/>
  <w15:docId w15:val="{1A7ED7B9-26EA-4D9F-A222-9BA3717C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3EEB"/>
    <w:pPr>
      <w:spacing w:line="252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173EEB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531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SULCMI</dc:creator>
  <cp:keywords/>
  <dc:description/>
  <cp:lastModifiedBy>SULCMI</cp:lastModifiedBy>
  <cp:revision>2</cp:revision>
  <dcterms:created xsi:type="dcterms:W3CDTF">2020-02-03T06:38:00Z</dcterms:created>
  <dcterms:modified xsi:type="dcterms:W3CDTF">2020-02-03T06:42:00Z</dcterms:modified>
</cp:coreProperties>
</file>